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21A06" w14:textId="77777777" w:rsidR="009B7E56" w:rsidRDefault="009B7E56" w:rsidP="009B7E56">
      <w:pPr>
        <w:spacing w:after="0"/>
        <w:jc w:val="right"/>
        <w:rPr>
          <w:rFonts w:ascii="Arial" w:hAnsi="Arial" w:cs="Arial"/>
          <w:b/>
          <w:sz w:val="20"/>
          <w:szCs w:val="20"/>
        </w:rPr>
      </w:pPr>
    </w:p>
    <w:p w14:paraId="11CD104E" w14:textId="77777777" w:rsidR="009B7E56" w:rsidRDefault="009B7E56" w:rsidP="009311F4">
      <w:pPr>
        <w:spacing w:after="0"/>
        <w:rPr>
          <w:rFonts w:ascii="Arial" w:hAnsi="Arial" w:cs="Arial"/>
          <w:b/>
          <w:sz w:val="20"/>
          <w:szCs w:val="20"/>
        </w:rPr>
      </w:pPr>
    </w:p>
    <w:p w14:paraId="02F735B0" w14:textId="77777777" w:rsidR="009311F4" w:rsidRPr="00271912" w:rsidRDefault="009311F4" w:rsidP="009311F4">
      <w:pPr>
        <w:spacing w:after="0"/>
        <w:rPr>
          <w:rFonts w:ascii="Arial" w:hAnsi="Arial" w:cs="Arial"/>
          <w:b/>
          <w:sz w:val="20"/>
          <w:szCs w:val="20"/>
        </w:rPr>
      </w:pPr>
      <w:r w:rsidRPr="00271912">
        <w:rPr>
          <w:rFonts w:ascii="Arial" w:hAnsi="Arial" w:cs="Arial"/>
          <w:b/>
          <w:sz w:val="20"/>
          <w:szCs w:val="20"/>
        </w:rPr>
        <w:t xml:space="preserve">QUALITY </w:t>
      </w:r>
      <w:r>
        <w:rPr>
          <w:rFonts w:ascii="Arial" w:hAnsi="Arial" w:cs="Arial"/>
          <w:b/>
          <w:sz w:val="20"/>
          <w:szCs w:val="20"/>
        </w:rPr>
        <w:t xml:space="preserve">&amp; ENVIRONMENTAL </w:t>
      </w:r>
      <w:r w:rsidRPr="00271912">
        <w:rPr>
          <w:rFonts w:ascii="Arial" w:hAnsi="Arial" w:cs="Arial"/>
          <w:b/>
          <w:sz w:val="20"/>
          <w:szCs w:val="20"/>
        </w:rPr>
        <w:t>POLICY</w:t>
      </w:r>
    </w:p>
    <w:p w14:paraId="60D36100" w14:textId="77777777" w:rsidR="009311F4" w:rsidRPr="00C43B3A" w:rsidRDefault="009311F4" w:rsidP="009311F4">
      <w:pPr>
        <w:spacing w:after="0"/>
        <w:rPr>
          <w:rFonts w:ascii="Arial" w:hAnsi="Arial" w:cs="Arial"/>
          <w:sz w:val="20"/>
          <w:szCs w:val="20"/>
        </w:rPr>
      </w:pPr>
    </w:p>
    <w:p w14:paraId="283D2275" w14:textId="77777777" w:rsidR="009311F4" w:rsidRPr="00394EE1" w:rsidRDefault="009311F4" w:rsidP="009311F4">
      <w:pPr>
        <w:spacing w:after="0"/>
        <w:rPr>
          <w:rFonts w:ascii="Arial" w:hAnsi="Arial" w:cs="Arial"/>
          <w:color w:val="000000" w:themeColor="text1"/>
          <w:sz w:val="20"/>
          <w:szCs w:val="20"/>
        </w:rPr>
      </w:pPr>
      <w:r w:rsidRPr="00C43B3A">
        <w:rPr>
          <w:rFonts w:ascii="Arial" w:hAnsi="Arial" w:cs="Arial"/>
          <w:sz w:val="20"/>
          <w:szCs w:val="20"/>
        </w:rPr>
        <w:t xml:space="preserve">It is the policy </w:t>
      </w:r>
      <w:r w:rsidRPr="00394EE1">
        <w:rPr>
          <w:rFonts w:ascii="Arial" w:hAnsi="Arial" w:cs="Arial"/>
          <w:color w:val="000000" w:themeColor="text1"/>
          <w:sz w:val="20"/>
          <w:szCs w:val="20"/>
        </w:rPr>
        <w:t xml:space="preserve">of </w:t>
      </w:r>
      <w:r w:rsidRPr="00394EE1">
        <w:rPr>
          <w:rFonts w:ascii="Arial" w:hAnsi="Arial" w:cs="Arial"/>
          <w:b/>
          <w:color w:val="000000" w:themeColor="text1"/>
          <w:sz w:val="20"/>
          <w:szCs w:val="20"/>
        </w:rPr>
        <w:t>Acorn Environmental</w:t>
      </w:r>
      <w:r w:rsidRPr="00394EE1">
        <w:rPr>
          <w:rFonts w:ascii="Arial" w:hAnsi="Arial" w:cs="Arial"/>
          <w:color w:val="000000" w:themeColor="text1"/>
          <w:sz w:val="20"/>
          <w:szCs w:val="20"/>
        </w:rPr>
        <w:t xml:space="preserve"> to maintain a quality system designed to meet the requirements of ISO 9001:2015 &amp; ISO 14001:2015 (or any other standard in line with Annex SL Structure) in pursuit of its primary objectives, the purpose and the context of the organisation.</w:t>
      </w:r>
    </w:p>
    <w:p w14:paraId="4C5FAABC" w14:textId="77777777" w:rsidR="009311F4" w:rsidRPr="00394EE1" w:rsidRDefault="009311F4" w:rsidP="009311F4">
      <w:pPr>
        <w:numPr>
          <w:ilvl w:val="12"/>
          <w:numId w:val="0"/>
        </w:numPr>
        <w:spacing w:after="0"/>
        <w:rPr>
          <w:rFonts w:ascii="Arial" w:hAnsi="Arial" w:cs="Arial"/>
          <w:color w:val="000000" w:themeColor="text1"/>
          <w:sz w:val="20"/>
          <w:szCs w:val="20"/>
        </w:rPr>
      </w:pPr>
    </w:p>
    <w:p w14:paraId="0D25CC09" w14:textId="77777777" w:rsidR="009311F4" w:rsidRPr="00394EE1" w:rsidRDefault="009311F4" w:rsidP="009311F4">
      <w:pPr>
        <w:numPr>
          <w:ilvl w:val="12"/>
          <w:numId w:val="0"/>
        </w:numPr>
        <w:spacing w:after="0"/>
        <w:rPr>
          <w:rFonts w:ascii="Arial" w:hAnsi="Arial" w:cs="Arial"/>
          <w:color w:val="000000" w:themeColor="text1"/>
          <w:sz w:val="20"/>
          <w:szCs w:val="20"/>
        </w:rPr>
      </w:pPr>
      <w:r w:rsidRPr="00394EE1">
        <w:rPr>
          <w:rFonts w:ascii="Arial" w:hAnsi="Arial" w:cs="Arial"/>
          <w:color w:val="000000" w:themeColor="text1"/>
          <w:sz w:val="20"/>
          <w:szCs w:val="20"/>
        </w:rPr>
        <w:t xml:space="preserve">It is the policy of </w:t>
      </w:r>
      <w:r w:rsidRPr="00394EE1">
        <w:rPr>
          <w:rFonts w:ascii="Arial" w:hAnsi="Arial" w:cs="Arial"/>
          <w:b/>
          <w:color w:val="000000" w:themeColor="text1"/>
          <w:sz w:val="20"/>
          <w:szCs w:val="20"/>
        </w:rPr>
        <w:t>Acorn Environmental</w:t>
      </w:r>
      <w:r w:rsidRPr="00394EE1">
        <w:rPr>
          <w:rFonts w:ascii="Arial" w:hAnsi="Arial" w:cs="Arial"/>
          <w:color w:val="000000" w:themeColor="text1"/>
          <w:sz w:val="20"/>
          <w:szCs w:val="20"/>
        </w:rPr>
        <w:t xml:space="preserve"> to:</w:t>
      </w:r>
    </w:p>
    <w:p w14:paraId="7E1131A9" w14:textId="77777777" w:rsidR="009311F4" w:rsidRPr="00C43B3A" w:rsidRDefault="009311F4" w:rsidP="009311F4">
      <w:pPr>
        <w:numPr>
          <w:ilvl w:val="12"/>
          <w:numId w:val="0"/>
        </w:numPr>
        <w:spacing w:after="0"/>
        <w:rPr>
          <w:rFonts w:ascii="Arial" w:hAnsi="Arial" w:cs="Arial"/>
          <w:color w:val="FF0000"/>
          <w:sz w:val="20"/>
          <w:szCs w:val="20"/>
        </w:rPr>
      </w:pPr>
    </w:p>
    <w:p w14:paraId="74AB09AA" w14:textId="77777777" w:rsidR="009311F4" w:rsidRPr="00C43B3A" w:rsidRDefault="009311F4" w:rsidP="009311F4">
      <w:pPr>
        <w:pStyle w:val="ListParagraph"/>
        <w:numPr>
          <w:ilvl w:val="0"/>
          <w:numId w:val="1"/>
        </w:numPr>
        <w:spacing w:after="0" w:line="240" w:lineRule="auto"/>
        <w:rPr>
          <w:rFonts w:ascii="Arial" w:hAnsi="Arial" w:cs="Arial"/>
          <w:color w:val="000000" w:themeColor="text1"/>
          <w:sz w:val="20"/>
          <w:szCs w:val="20"/>
        </w:rPr>
      </w:pPr>
      <w:r w:rsidRPr="00C43B3A">
        <w:rPr>
          <w:rFonts w:ascii="Arial" w:hAnsi="Arial" w:cs="Arial"/>
          <w:color w:val="000000" w:themeColor="text1"/>
          <w:sz w:val="20"/>
          <w:szCs w:val="20"/>
        </w:rPr>
        <w:t>give satisfaction to all of our customers and other stakeholders and interested parties whenever possible, meeting and exceeding their expectations;</w:t>
      </w:r>
    </w:p>
    <w:p w14:paraId="609EC6E7" w14:textId="77777777" w:rsidR="009311F4" w:rsidRPr="00C43B3A" w:rsidRDefault="009311F4" w:rsidP="009311F4">
      <w:pPr>
        <w:pStyle w:val="ListParagraph"/>
        <w:spacing w:after="0"/>
        <w:rPr>
          <w:rFonts w:ascii="Arial" w:hAnsi="Arial" w:cs="Arial"/>
          <w:color w:val="000000" w:themeColor="text1"/>
          <w:sz w:val="20"/>
          <w:szCs w:val="20"/>
        </w:rPr>
      </w:pPr>
    </w:p>
    <w:p w14:paraId="46416768" w14:textId="77777777" w:rsidR="009311F4" w:rsidRPr="00C43B3A" w:rsidRDefault="009311F4" w:rsidP="009311F4">
      <w:pPr>
        <w:pStyle w:val="ListParagraph"/>
        <w:numPr>
          <w:ilvl w:val="0"/>
          <w:numId w:val="1"/>
        </w:numPr>
        <w:spacing w:after="0" w:line="240" w:lineRule="auto"/>
        <w:rPr>
          <w:rFonts w:ascii="Arial" w:hAnsi="Arial" w:cs="Arial"/>
          <w:color w:val="000000" w:themeColor="text1"/>
          <w:sz w:val="20"/>
          <w:szCs w:val="20"/>
        </w:rPr>
      </w:pPr>
      <w:r w:rsidRPr="00C43B3A">
        <w:rPr>
          <w:rFonts w:ascii="Arial" w:hAnsi="Arial" w:cs="Arial"/>
          <w:color w:val="000000" w:themeColor="text1"/>
          <w:sz w:val="20"/>
          <w:szCs w:val="20"/>
        </w:rPr>
        <w:t xml:space="preserve">comply with all </w:t>
      </w:r>
      <w:r>
        <w:rPr>
          <w:rFonts w:ascii="Arial" w:hAnsi="Arial" w:cs="Arial"/>
          <w:color w:val="000000" w:themeColor="text1"/>
          <w:sz w:val="20"/>
          <w:szCs w:val="20"/>
        </w:rPr>
        <w:t>compliance obligations</w:t>
      </w:r>
      <w:r w:rsidRPr="00C43B3A">
        <w:rPr>
          <w:rFonts w:ascii="Arial" w:hAnsi="Arial" w:cs="Arial"/>
          <w:color w:val="000000" w:themeColor="text1"/>
          <w:sz w:val="20"/>
          <w:szCs w:val="20"/>
        </w:rPr>
        <w:t>, codes of practice and all other requirements applicable to our activities</w:t>
      </w:r>
      <w:r>
        <w:rPr>
          <w:rFonts w:ascii="Arial" w:hAnsi="Arial" w:cs="Arial"/>
          <w:color w:val="000000" w:themeColor="text1"/>
          <w:sz w:val="20"/>
          <w:szCs w:val="20"/>
        </w:rPr>
        <w:t xml:space="preserve"> including the nature, scale and environmental impacts of its activities, products and services</w:t>
      </w:r>
      <w:r w:rsidRPr="00C43B3A">
        <w:rPr>
          <w:rFonts w:ascii="Arial" w:hAnsi="Arial" w:cs="Arial"/>
          <w:color w:val="000000" w:themeColor="text1"/>
          <w:sz w:val="20"/>
          <w:szCs w:val="20"/>
        </w:rPr>
        <w:t>;</w:t>
      </w:r>
    </w:p>
    <w:p w14:paraId="5628D24D" w14:textId="77777777" w:rsidR="009311F4" w:rsidRPr="00C43B3A" w:rsidRDefault="009311F4" w:rsidP="009311F4">
      <w:pPr>
        <w:pStyle w:val="ListParagraph"/>
        <w:spacing w:after="0"/>
        <w:rPr>
          <w:rFonts w:ascii="Arial" w:hAnsi="Arial" w:cs="Arial"/>
          <w:color w:val="000000" w:themeColor="text1"/>
          <w:sz w:val="20"/>
          <w:szCs w:val="20"/>
        </w:rPr>
      </w:pPr>
    </w:p>
    <w:p w14:paraId="7718C5C9" w14:textId="77777777" w:rsidR="009311F4" w:rsidRPr="00C43B3A" w:rsidRDefault="009311F4" w:rsidP="009311F4">
      <w:pPr>
        <w:pStyle w:val="ListParagraph"/>
        <w:numPr>
          <w:ilvl w:val="0"/>
          <w:numId w:val="1"/>
        </w:numPr>
        <w:spacing w:after="0" w:line="240" w:lineRule="auto"/>
        <w:rPr>
          <w:rFonts w:ascii="Arial" w:hAnsi="Arial" w:cs="Arial"/>
          <w:color w:val="000000" w:themeColor="text1"/>
          <w:sz w:val="20"/>
          <w:szCs w:val="20"/>
        </w:rPr>
      </w:pPr>
      <w:r w:rsidRPr="00C43B3A">
        <w:rPr>
          <w:rFonts w:ascii="Arial" w:hAnsi="Arial" w:cs="Arial"/>
          <w:color w:val="000000" w:themeColor="text1"/>
          <w:sz w:val="20"/>
          <w:szCs w:val="20"/>
        </w:rPr>
        <w:t>the reduction of hazards, prevention of injury, ill health</w:t>
      </w:r>
      <w:r>
        <w:rPr>
          <w:rFonts w:ascii="Arial" w:hAnsi="Arial" w:cs="Arial"/>
          <w:color w:val="000000" w:themeColor="text1"/>
          <w:sz w:val="20"/>
          <w:szCs w:val="20"/>
        </w:rPr>
        <w:t>, protection of the environment, including prevention of pollution, sustainable resource use, climate change mitigation and adaptation, the protection of biodiversity and ecosystems and any other specific commitments which are relevant to the context of the organisation</w:t>
      </w:r>
      <w:r w:rsidRPr="00C43B3A">
        <w:rPr>
          <w:rFonts w:ascii="Arial" w:hAnsi="Arial" w:cs="Arial"/>
          <w:color w:val="000000" w:themeColor="text1"/>
          <w:sz w:val="20"/>
          <w:szCs w:val="20"/>
        </w:rPr>
        <w:t>;</w:t>
      </w:r>
    </w:p>
    <w:p w14:paraId="0C68ACDB" w14:textId="77777777" w:rsidR="009311F4" w:rsidRPr="00C43B3A" w:rsidRDefault="009311F4" w:rsidP="009311F4">
      <w:pPr>
        <w:pStyle w:val="ListParagraph"/>
        <w:spacing w:after="0"/>
        <w:rPr>
          <w:rFonts w:ascii="Arial" w:hAnsi="Arial" w:cs="Arial"/>
          <w:color w:val="000000" w:themeColor="text1"/>
          <w:sz w:val="20"/>
          <w:szCs w:val="20"/>
        </w:rPr>
      </w:pPr>
    </w:p>
    <w:p w14:paraId="26BBF25A" w14:textId="77777777" w:rsidR="009311F4" w:rsidRPr="00C43B3A" w:rsidRDefault="009311F4" w:rsidP="009311F4">
      <w:pPr>
        <w:pStyle w:val="ListParagraph"/>
        <w:numPr>
          <w:ilvl w:val="0"/>
          <w:numId w:val="1"/>
        </w:numPr>
        <w:spacing w:after="0" w:line="240" w:lineRule="auto"/>
        <w:rPr>
          <w:rFonts w:ascii="Arial" w:hAnsi="Arial" w:cs="Arial"/>
          <w:color w:val="000000" w:themeColor="text1"/>
          <w:sz w:val="20"/>
          <w:szCs w:val="20"/>
        </w:rPr>
      </w:pPr>
      <w:r w:rsidRPr="00C43B3A">
        <w:rPr>
          <w:rFonts w:ascii="Arial" w:hAnsi="Arial" w:cs="Arial"/>
          <w:color w:val="000000" w:themeColor="text1"/>
          <w:sz w:val="20"/>
          <w:szCs w:val="20"/>
        </w:rPr>
        <w:t>provide all the resources of equipment, trained and competent staff and any other requirements to enable these objectives to be met;</w:t>
      </w:r>
    </w:p>
    <w:p w14:paraId="134D214B" w14:textId="77777777" w:rsidR="009311F4" w:rsidRPr="00C43B3A" w:rsidRDefault="009311F4" w:rsidP="009311F4">
      <w:pPr>
        <w:pStyle w:val="ListParagraph"/>
        <w:spacing w:after="0"/>
        <w:rPr>
          <w:rFonts w:ascii="Arial" w:hAnsi="Arial" w:cs="Arial"/>
          <w:color w:val="000000" w:themeColor="text1"/>
          <w:sz w:val="20"/>
          <w:szCs w:val="20"/>
        </w:rPr>
      </w:pPr>
    </w:p>
    <w:p w14:paraId="1102EF60" w14:textId="77777777" w:rsidR="009311F4" w:rsidRPr="00C43B3A" w:rsidRDefault="009311F4" w:rsidP="009311F4">
      <w:pPr>
        <w:pStyle w:val="ListParagraph"/>
        <w:numPr>
          <w:ilvl w:val="0"/>
          <w:numId w:val="1"/>
        </w:numPr>
        <w:spacing w:after="0" w:line="240" w:lineRule="auto"/>
        <w:rPr>
          <w:rFonts w:ascii="Arial" w:hAnsi="Arial" w:cs="Arial"/>
          <w:color w:val="000000" w:themeColor="text1"/>
          <w:sz w:val="20"/>
          <w:szCs w:val="20"/>
        </w:rPr>
      </w:pPr>
      <w:r w:rsidRPr="00C43B3A">
        <w:rPr>
          <w:rFonts w:ascii="Arial" w:hAnsi="Arial" w:cs="Arial"/>
          <w:color w:val="000000" w:themeColor="text1"/>
          <w:sz w:val="20"/>
          <w:szCs w:val="20"/>
        </w:rPr>
        <w:t xml:space="preserve">ensure that all employees are made aware of their individual obligations in respect of this quality </w:t>
      </w:r>
      <w:r>
        <w:rPr>
          <w:rFonts w:ascii="Arial" w:hAnsi="Arial" w:cs="Arial"/>
          <w:color w:val="000000" w:themeColor="text1"/>
          <w:sz w:val="20"/>
          <w:szCs w:val="20"/>
        </w:rPr>
        <w:t xml:space="preserve">&amp; environmental </w:t>
      </w:r>
      <w:r w:rsidRPr="00C43B3A">
        <w:rPr>
          <w:rFonts w:ascii="Arial" w:hAnsi="Arial" w:cs="Arial"/>
          <w:color w:val="000000" w:themeColor="text1"/>
          <w:sz w:val="20"/>
          <w:szCs w:val="20"/>
        </w:rPr>
        <w:t>policy;</w:t>
      </w:r>
    </w:p>
    <w:p w14:paraId="38A5E109" w14:textId="77777777" w:rsidR="009311F4" w:rsidRPr="00C43B3A" w:rsidRDefault="009311F4" w:rsidP="009311F4">
      <w:pPr>
        <w:pStyle w:val="ListParagraph"/>
        <w:spacing w:after="0"/>
        <w:rPr>
          <w:rFonts w:ascii="Arial" w:hAnsi="Arial" w:cs="Arial"/>
          <w:color w:val="000000" w:themeColor="text1"/>
          <w:sz w:val="20"/>
          <w:szCs w:val="20"/>
        </w:rPr>
      </w:pPr>
    </w:p>
    <w:p w14:paraId="4EB6E1B9" w14:textId="77777777" w:rsidR="009311F4" w:rsidRPr="00C43B3A" w:rsidRDefault="009311F4" w:rsidP="009311F4">
      <w:pPr>
        <w:pStyle w:val="ListParagraph"/>
        <w:numPr>
          <w:ilvl w:val="0"/>
          <w:numId w:val="1"/>
        </w:numPr>
        <w:spacing w:after="0" w:line="240" w:lineRule="auto"/>
        <w:rPr>
          <w:rFonts w:ascii="Arial" w:hAnsi="Arial" w:cs="Arial"/>
          <w:color w:val="000000" w:themeColor="text1"/>
          <w:sz w:val="20"/>
          <w:szCs w:val="20"/>
        </w:rPr>
      </w:pPr>
      <w:r w:rsidRPr="00C43B3A">
        <w:rPr>
          <w:rFonts w:ascii="Arial" w:hAnsi="Arial" w:cs="Arial"/>
          <w:color w:val="000000" w:themeColor="text1"/>
          <w:sz w:val="20"/>
          <w:szCs w:val="20"/>
        </w:rPr>
        <w:t>maintain a management system that will achieve these objectives and seek continual improvement in the effectiveness and performance of our management system based on “risk”.</w:t>
      </w:r>
    </w:p>
    <w:p w14:paraId="58FE4CAC" w14:textId="77777777" w:rsidR="009311F4" w:rsidRPr="00C43B3A" w:rsidRDefault="009311F4" w:rsidP="009311F4">
      <w:pPr>
        <w:numPr>
          <w:ilvl w:val="12"/>
          <w:numId w:val="0"/>
        </w:numPr>
        <w:spacing w:after="0"/>
        <w:rPr>
          <w:rFonts w:ascii="Arial" w:hAnsi="Arial" w:cs="Arial"/>
          <w:color w:val="000000" w:themeColor="text1"/>
          <w:sz w:val="20"/>
          <w:szCs w:val="20"/>
        </w:rPr>
      </w:pPr>
    </w:p>
    <w:p w14:paraId="2ED053DA" w14:textId="77777777" w:rsidR="009311F4" w:rsidRPr="00C43B3A" w:rsidRDefault="009311F4" w:rsidP="009311F4">
      <w:pPr>
        <w:numPr>
          <w:ilvl w:val="12"/>
          <w:numId w:val="0"/>
        </w:numPr>
        <w:spacing w:after="0"/>
        <w:rPr>
          <w:rFonts w:ascii="Arial" w:hAnsi="Arial" w:cs="Arial"/>
          <w:color w:val="000000" w:themeColor="text1"/>
          <w:sz w:val="20"/>
          <w:szCs w:val="20"/>
        </w:rPr>
      </w:pPr>
      <w:r w:rsidRPr="00C43B3A">
        <w:rPr>
          <w:rFonts w:ascii="Arial" w:hAnsi="Arial" w:cs="Arial"/>
          <w:color w:val="000000" w:themeColor="text1"/>
          <w:sz w:val="20"/>
          <w:szCs w:val="20"/>
        </w:rPr>
        <w:t>This quality</w:t>
      </w:r>
      <w:r>
        <w:rPr>
          <w:rFonts w:ascii="Arial" w:hAnsi="Arial" w:cs="Arial"/>
          <w:color w:val="000000" w:themeColor="text1"/>
          <w:sz w:val="20"/>
          <w:szCs w:val="20"/>
        </w:rPr>
        <w:t xml:space="preserve"> &amp; environmental </w:t>
      </w:r>
      <w:r w:rsidRPr="00C43B3A">
        <w:rPr>
          <w:rFonts w:ascii="Arial" w:hAnsi="Arial" w:cs="Arial"/>
          <w:color w:val="000000" w:themeColor="text1"/>
          <w:sz w:val="20"/>
          <w:szCs w:val="20"/>
        </w:rPr>
        <w:t>policy provides a framework for setting, monitoring, reviewing and achieving our objectives, programmes and targets.</w:t>
      </w:r>
    </w:p>
    <w:p w14:paraId="092DA538" w14:textId="77777777" w:rsidR="009311F4" w:rsidRPr="00C43B3A" w:rsidRDefault="009311F4" w:rsidP="009311F4">
      <w:pPr>
        <w:numPr>
          <w:ilvl w:val="12"/>
          <w:numId w:val="0"/>
        </w:numPr>
        <w:spacing w:after="0"/>
        <w:rPr>
          <w:rFonts w:ascii="Arial" w:hAnsi="Arial" w:cs="Arial"/>
          <w:color w:val="000000" w:themeColor="text1"/>
          <w:sz w:val="20"/>
          <w:szCs w:val="20"/>
        </w:rPr>
      </w:pPr>
    </w:p>
    <w:p w14:paraId="372812B6" w14:textId="77777777" w:rsidR="009311F4" w:rsidRPr="00C43B3A" w:rsidRDefault="009311F4" w:rsidP="009311F4">
      <w:pPr>
        <w:numPr>
          <w:ilvl w:val="12"/>
          <w:numId w:val="0"/>
        </w:numPr>
        <w:spacing w:after="0"/>
        <w:rPr>
          <w:rFonts w:ascii="Arial" w:hAnsi="Arial" w:cs="Arial"/>
          <w:color w:val="000000" w:themeColor="text1"/>
          <w:sz w:val="20"/>
          <w:szCs w:val="20"/>
        </w:rPr>
      </w:pPr>
      <w:r w:rsidRPr="00C43B3A">
        <w:rPr>
          <w:rFonts w:ascii="Arial" w:hAnsi="Arial" w:cs="Arial"/>
          <w:color w:val="000000" w:themeColor="text1"/>
          <w:sz w:val="20"/>
          <w:szCs w:val="20"/>
        </w:rPr>
        <w:t>Customer service is an essential part of the quality</w:t>
      </w:r>
      <w:r>
        <w:rPr>
          <w:rFonts w:ascii="Arial" w:hAnsi="Arial" w:cs="Arial"/>
          <w:color w:val="000000" w:themeColor="text1"/>
          <w:sz w:val="20"/>
          <w:szCs w:val="20"/>
        </w:rPr>
        <w:t xml:space="preserve"> &amp; environmental</w:t>
      </w:r>
      <w:r w:rsidRPr="00C43B3A">
        <w:rPr>
          <w:rFonts w:ascii="Arial" w:hAnsi="Arial" w:cs="Arial"/>
          <w:color w:val="000000" w:themeColor="text1"/>
          <w:sz w:val="20"/>
          <w:szCs w:val="20"/>
        </w:rPr>
        <w:t xml:space="preserve"> process and to ensure this is fulfilled, all employees receive training to ensure awareness and understanding of quality</w:t>
      </w:r>
      <w:r>
        <w:rPr>
          <w:rFonts w:ascii="Arial" w:hAnsi="Arial" w:cs="Arial"/>
          <w:color w:val="000000" w:themeColor="text1"/>
          <w:sz w:val="20"/>
          <w:szCs w:val="20"/>
        </w:rPr>
        <w:t xml:space="preserve"> and environment</w:t>
      </w:r>
      <w:r w:rsidRPr="00C43B3A">
        <w:rPr>
          <w:rFonts w:ascii="Arial" w:hAnsi="Arial" w:cs="Arial"/>
          <w:color w:val="000000" w:themeColor="text1"/>
          <w:sz w:val="20"/>
          <w:szCs w:val="20"/>
        </w:rPr>
        <w:t xml:space="preserve"> and its impact on customer service</w:t>
      </w:r>
      <w:r>
        <w:rPr>
          <w:rFonts w:ascii="Arial" w:hAnsi="Arial" w:cs="Arial"/>
          <w:color w:val="000000" w:themeColor="text1"/>
          <w:sz w:val="20"/>
          <w:szCs w:val="20"/>
        </w:rPr>
        <w:t xml:space="preserve"> and of the products or service in which we provide</w:t>
      </w:r>
      <w:r w:rsidRPr="00C43B3A">
        <w:rPr>
          <w:rFonts w:ascii="Arial" w:hAnsi="Arial" w:cs="Arial"/>
          <w:color w:val="000000" w:themeColor="text1"/>
          <w:sz w:val="20"/>
          <w:szCs w:val="20"/>
        </w:rPr>
        <w:t>.</w:t>
      </w:r>
    </w:p>
    <w:p w14:paraId="1762A0E5" w14:textId="77777777" w:rsidR="009311F4" w:rsidRPr="00C43B3A" w:rsidRDefault="009311F4" w:rsidP="009311F4">
      <w:pPr>
        <w:numPr>
          <w:ilvl w:val="12"/>
          <w:numId w:val="0"/>
        </w:numPr>
        <w:spacing w:after="0"/>
        <w:rPr>
          <w:rFonts w:ascii="Arial" w:hAnsi="Arial" w:cs="Arial"/>
          <w:color w:val="000000" w:themeColor="text1"/>
          <w:sz w:val="20"/>
          <w:szCs w:val="20"/>
        </w:rPr>
      </w:pPr>
    </w:p>
    <w:p w14:paraId="3DC31D53" w14:textId="77777777" w:rsidR="009311F4" w:rsidRPr="00C43B3A" w:rsidRDefault="009311F4" w:rsidP="009311F4">
      <w:pPr>
        <w:numPr>
          <w:ilvl w:val="12"/>
          <w:numId w:val="0"/>
        </w:numPr>
        <w:spacing w:after="0"/>
        <w:rPr>
          <w:rFonts w:ascii="Arial" w:hAnsi="Arial" w:cs="Arial"/>
          <w:color w:val="000000" w:themeColor="text1"/>
          <w:sz w:val="20"/>
          <w:szCs w:val="20"/>
        </w:rPr>
      </w:pPr>
      <w:r w:rsidRPr="00C43B3A">
        <w:rPr>
          <w:rFonts w:ascii="Arial" w:hAnsi="Arial" w:cs="Arial"/>
          <w:color w:val="000000" w:themeColor="text1"/>
          <w:sz w:val="20"/>
          <w:szCs w:val="20"/>
        </w:rPr>
        <w:t xml:space="preserve">To ensure the company maintains its awareness for continuous improvement, the quality </w:t>
      </w:r>
      <w:r>
        <w:rPr>
          <w:rFonts w:ascii="Arial" w:hAnsi="Arial" w:cs="Arial"/>
          <w:color w:val="000000" w:themeColor="text1"/>
          <w:sz w:val="20"/>
          <w:szCs w:val="20"/>
        </w:rPr>
        <w:t xml:space="preserve">and environmental </w:t>
      </w:r>
      <w:r w:rsidRPr="00C43B3A">
        <w:rPr>
          <w:rFonts w:ascii="Arial" w:hAnsi="Arial" w:cs="Arial"/>
          <w:color w:val="000000" w:themeColor="text1"/>
          <w:sz w:val="20"/>
          <w:szCs w:val="20"/>
        </w:rPr>
        <w:t>system is regularly reviewed by “Top Management” to ensure it remains appropriate and suitable to our business.  The Quality</w:t>
      </w:r>
      <w:r>
        <w:rPr>
          <w:rFonts w:ascii="Arial" w:hAnsi="Arial" w:cs="Arial"/>
          <w:color w:val="000000" w:themeColor="text1"/>
          <w:sz w:val="20"/>
          <w:szCs w:val="20"/>
        </w:rPr>
        <w:t xml:space="preserve"> and Environmental</w:t>
      </w:r>
      <w:r w:rsidRPr="00C43B3A">
        <w:rPr>
          <w:rFonts w:ascii="Arial" w:hAnsi="Arial" w:cs="Arial"/>
          <w:color w:val="000000" w:themeColor="text1"/>
          <w:sz w:val="20"/>
          <w:szCs w:val="20"/>
        </w:rPr>
        <w:t xml:space="preserve"> System is subject to both internal and external annual audits.</w:t>
      </w:r>
    </w:p>
    <w:p w14:paraId="0148D279" w14:textId="77777777" w:rsidR="009311F4" w:rsidRPr="00C43B3A" w:rsidRDefault="009311F4" w:rsidP="009311F4">
      <w:pPr>
        <w:numPr>
          <w:ilvl w:val="12"/>
          <w:numId w:val="0"/>
        </w:numPr>
        <w:spacing w:after="0"/>
        <w:rPr>
          <w:rFonts w:ascii="Arial" w:hAnsi="Arial" w:cs="Arial"/>
          <w:sz w:val="20"/>
          <w:szCs w:val="20"/>
        </w:rPr>
      </w:pPr>
    </w:p>
    <w:p w14:paraId="61BF0CD9" w14:textId="77777777" w:rsidR="009311F4" w:rsidRDefault="009311F4" w:rsidP="009311F4">
      <w:pPr>
        <w:numPr>
          <w:ilvl w:val="12"/>
          <w:numId w:val="0"/>
        </w:numPr>
        <w:spacing w:after="0"/>
        <w:rPr>
          <w:rFonts w:ascii="Arial" w:hAnsi="Arial" w:cs="Arial"/>
          <w:sz w:val="20"/>
          <w:szCs w:val="20"/>
        </w:rPr>
      </w:pPr>
      <w:r>
        <w:rPr>
          <w:rFonts w:ascii="Arial" w:hAnsi="Arial" w:cs="Arial"/>
          <w:sz w:val="20"/>
          <w:szCs w:val="20"/>
        </w:rPr>
        <w:t xml:space="preserve">Top Management </w:t>
      </w:r>
    </w:p>
    <w:p w14:paraId="7BBEAAD7" w14:textId="77777777" w:rsidR="009311F4" w:rsidRDefault="009311F4" w:rsidP="009311F4">
      <w:pPr>
        <w:numPr>
          <w:ilvl w:val="12"/>
          <w:numId w:val="0"/>
        </w:numPr>
        <w:spacing w:after="0"/>
        <w:rPr>
          <w:rFonts w:ascii="Arial" w:hAnsi="Arial" w:cs="Arial"/>
          <w:color w:val="FF0000"/>
          <w:sz w:val="20"/>
          <w:szCs w:val="20"/>
        </w:rPr>
      </w:pPr>
    </w:p>
    <w:p w14:paraId="5CAD06E5" w14:textId="1AAFF7E8" w:rsidR="009311F4" w:rsidRPr="00A32475" w:rsidRDefault="009311F4" w:rsidP="009311F4">
      <w:pPr>
        <w:numPr>
          <w:ilvl w:val="12"/>
          <w:numId w:val="0"/>
        </w:numPr>
        <w:spacing w:after="0"/>
        <w:rPr>
          <w:rFonts w:ascii="Arial" w:hAnsi="Arial" w:cs="Arial"/>
          <w:color w:val="FF0000"/>
          <w:sz w:val="20"/>
          <w:szCs w:val="20"/>
        </w:rPr>
      </w:pPr>
      <w:r w:rsidRPr="00DA3EC1">
        <w:rPr>
          <w:rFonts w:ascii="Arial" w:hAnsi="Arial" w:cs="Arial"/>
          <w:color w:val="000000" w:themeColor="text1"/>
          <w:sz w:val="20"/>
          <w:szCs w:val="20"/>
        </w:rPr>
        <w:t>Sarah Clark</w:t>
      </w:r>
      <w:r>
        <w:rPr>
          <w:rFonts w:ascii="Arial" w:hAnsi="Arial" w:cs="Arial"/>
          <w:color w:val="FF0000"/>
          <w:sz w:val="20"/>
          <w:szCs w:val="20"/>
        </w:rPr>
        <w:t xml:space="preserve"> </w:t>
      </w:r>
      <w:r>
        <w:rPr>
          <w:rFonts w:ascii="Arial" w:hAnsi="Arial" w:cs="Arial"/>
          <w:color w:val="FF0000"/>
          <w:sz w:val="20"/>
          <w:szCs w:val="20"/>
        </w:rPr>
        <w:tab/>
      </w:r>
      <w:r>
        <w:rPr>
          <w:rFonts w:ascii="Arial" w:hAnsi="Arial" w:cs="Arial"/>
          <w:color w:val="FF0000"/>
          <w:sz w:val="20"/>
          <w:szCs w:val="20"/>
        </w:rPr>
        <w:tab/>
      </w:r>
      <w:r>
        <w:rPr>
          <w:rFonts w:ascii="Arial" w:hAnsi="Arial" w:cs="Arial"/>
          <w:noProof/>
          <w:color w:val="FF0000"/>
          <w:sz w:val="20"/>
          <w:szCs w:val="20"/>
        </w:rPr>
        <w:drawing>
          <wp:inline distT="0" distB="0" distL="0" distR="0" wp14:anchorId="6493E33F" wp14:editId="1881D835">
            <wp:extent cx="992459" cy="37914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01-00.jpg"/>
                    <pic:cNvPicPr/>
                  </pic:nvPicPr>
                  <pic:blipFill>
                    <a:blip r:embed="rId10">
                      <a:extLst>
                        <a:ext uri="{28A0092B-C50C-407E-A947-70E740481C1C}">
                          <a14:useLocalDpi xmlns:a14="http://schemas.microsoft.com/office/drawing/2010/main" val="0"/>
                        </a:ext>
                      </a:extLst>
                    </a:blip>
                    <a:stretch>
                      <a:fillRect/>
                    </a:stretch>
                  </pic:blipFill>
                  <pic:spPr>
                    <a:xfrm>
                      <a:off x="0" y="0"/>
                      <a:ext cx="991492" cy="378772"/>
                    </a:xfrm>
                    <a:prstGeom prst="rect">
                      <a:avLst/>
                    </a:prstGeom>
                  </pic:spPr>
                </pic:pic>
              </a:graphicData>
            </a:graphic>
          </wp:inline>
        </w:drawing>
      </w:r>
      <w:r>
        <w:rPr>
          <w:rFonts w:ascii="Arial" w:hAnsi="Arial" w:cs="Arial"/>
          <w:color w:val="FF0000"/>
          <w:sz w:val="20"/>
          <w:szCs w:val="20"/>
        </w:rPr>
        <w:t xml:space="preserve">        </w:t>
      </w:r>
      <w:r>
        <w:rPr>
          <w:rFonts w:ascii="Arial" w:hAnsi="Arial" w:cs="Arial"/>
          <w:color w:val="FF0000"/>
          <w:sz w:val="20"/>
          <w:szCs w:val="20"/>
        </w:rPr>
        <w:tab/>
        <w:t xml:space="preserve">    </w:t>
      </w:r>
      <w:r w:rsidR="002A4C55">
        <w:rPr>
          <w:rFonts w:ascii="Arial" w:hAnsi="Arial" w:cs="Arial"/>
          <w:color w:val="000000" w:themeColor="text1"/>
          <w:sz w:val="20"/>
          <w:szCs w:val="20"/>
        </w:rPr>
        <w:t>2</w:t>
      </w:r>
      <w:r w:rsidR="004602C8">
        <w:rPr>
          <w:rFonts w:ascii="Arial" w:hAnsi="Arial" w:cs="Arial"/>
          <w:color w:val="000000" w:themeColor="text1"/>
          <w:sz w:val="20"/>
          <w:szCs w:val="20"/>
        </w:rPr>
        <w:t>5/05/</w:t>
      </w:r>
      <w:r w:rsidR="002A4C55">
        <w:rPr>
          <w:rFonts w:ascii="Arial" w:hAnsi="Arial" w:cs="Arial"/>
          <w:color w:val="000000" w:themeColor="text1"/>
          <w:sz w:val="20"/>
          <w:szCs w:val="20"/>
        </w:rPr>
        <w:t>/202</w:t>
      </w:r>
      <w:r w:rsidR="00DC51FD">
        <w:rPr>
          <w:rFonts w:ascii="Arial" w:hAnsi="Arial" w:cs="Arial"/>
          <w:color w:val="000000" w:themeColor="text1"/>
          <w:sz w:val="20"/>
          <w:szCs w:val="20"/>
        </w:rPr>
        <w:t>6</w:t>
      </w:r>
    </w:p>
    <w:sectPr w:rsidR="009311F4" w:rsidRPr="00A32475">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405CC" w14:textId="77777777" w:rsidR="00553313" w:rsidRDefault="00553313" w:rsidP="009B7E56">
      <w:pPr>
        <w:spacing w:after="0" w:line="240" w:lineRule="auto"/>
      </w:pPr>
      <w:r>
        <w:separator/>
      </w:r>
    </w:p>
  </w:endnote>
  <w:endnote w:type="continuationSeparator" w:id="0">
    <w:p w14:paraId="2133FDCB" w14:textId="77777777" w:rsidR="00553313" w:rsidRDefault="00553313" w:rsidP="009B7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37FD5" w14:textId="6543A4C0" w:rsidR="00A009F5" w:rsidRPr="00A009F5" w:rsidRDefault="00A009F5">
    <w:pPr>
      <w:pStyle w:val="Footer"/>
      <w:rPr>
        <w:lang w:val="en-US"/>
      </w:rPr>
    </w:pPr>
    <w:r>
      <w:rPr>
        <w:lang w:val="en-US"/>
      </w:rPr>
      <w:t xml:space="preserve">Version </w:t>
    </w:r>
    <w:r w:rsidR="004503BF">
      <w:rPr>
        <w:lang w:val="en-US"/>
      </w:rPr>
      <w:t>1</w:t>
    </w:r>
    <w:r w:rsidR="00D01A54">
      <w:rPr>
        <w:lang w:val="en-US"/>
      </w:rPr>
      <w:t>1</w:t>
    </w:r>
    <w:r w:rsidR="004602C8">
      <w:rPr>
        <w:lang w:val="en-US"/>
      </w:rPr>
      <w:t xml:space="preserve"> </w:t>
    </w:r>
    <w:r>
      <w:rPr>
        <w:lang w:val="en-US"/>
      </w:rPr>
      <w:t xml:space="preserve">Issue </w:t>
    </w:r>
    <w:r w:rsidR="00BB5D3B">
      <w:rPr>
        <w:lang w:val="en-US"/>
      </w:rPr>
      <w:t>1</w:t>
    </w:r>
    <w:r w:rsidR="00963098">
      <w:rPr>
        <w:lang w:val="en-US"/>
      </w:rPr>
      <w:t>3</w:t>
    </w:r>
    <w:r>
      <w:rPr>
        <w:lang w:val="en-US"/>
      </w:rPr>
      <w:t xml:space="preserve"> </w:t>
    </w:r>
    <w:r w:rsidR="00017920">
      <w:rPr>
        <w:lang w:val="en-US"/>
      </w:rPr>
      <w:t>2</w:t>
    </w:r>
    <w:r w:rsidR="00D01A54">
      <w:rPr>
        <w:lang w:val="en-US"/>
      </w:rPr>
      <w:t>5</w:t>
    </w:r>
    <w:r w:rsidR="004602C8" w:rsidRPr="004602C8">
      <w:rPr>
        <w:vertAlign w:val="superscript"/>
        <w:lang w:val="en-US"/>
      </w:rPr>
      <w:t>th</w:t>
    </w:r>
    <w:r w:rsidR="004602C8">
      <w:rPr>
        <w:lang w:val="en-US"/>
      </w:rPr>
      <w:t xml:space="preserve"> </w:t>
    </w:r>
    <w:r w:rsidR="00D01A54">
      <w:rPr>
        <w:lang w:val="en-US"/>
      </w:rPr>
      <w:t>May</w:t>
    </w:r>
    <w:r w:rsidR="00017920">
      <w:rPr>
        <w:lang w:val="en-US"/>
      </w:rPr>
      <w:t xml:space="preserve"> 202</w:t>
    </w:r>
    <w:r w:rsidR="004503BF">
      <w:rPr>
        <w:lang w:val="en-US"/>
      </w:rPr>
      <w:t>6</w:t>
    </w:r>
    <w:r>
      <w:rPr>
        <w:lang w:val="en-US"/>
      </w:rPr>
      <w:tab/>
    </w:r>
    <w:r>
      <w:rPr>
        <w:lang w:val="en-US"/>
      </w:rPr>
      <w:tab/>
      <w:t>Ref: BMS1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BDDFD" w14:textId="77777777" w:rsidR="00553313" w:rsidRDefault="00553313" w:rsidP="009B7E56">
      <w:pPr>
        <w:spacing w:after="0" w:line="240" w:lineRule="auto"/>
      </w:pPr>
      <w:r>
        <w:separator/>
      </w:r>
    </w:p>
  </w:footnote>
  <w:footnote w:type="continuationSeparator" w:id="0">
    <w:p w14:paraId="070BFFC9" w14:textId="77777777" w:rsidR="00553313" w:rsidRDefault="00553313" w:rsidP="009B7E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2D27D" w14:textId="0B90CF61" w:rsidR="009B7E56" w:rsidRDefault="00BB5D3B" w:rsidP="009B7E56">
    <w:pPr>
      <w:pStyle w:val="Header"/>
      <w:jc w:val="right"/>
    </w:pPr>
    <w:r w:rsidRPr="0082372C">
      <w:rPr>
        <w:noProof/>
      </w:rPr>
      <w:drawing>
        <wp:inline distT="0" distB="0" distL="0" distR="0" wp14:anchorId="4D70799B" wp14:editId="6EF60014">
          <wp:extent cx="1581150" cy="504825"/>
          <wp:effectExtent l="0" t="0" r="0" b="9525"/>
          <wp:docPr id="1801219657" name="Picture 1" descr="A logo with a leaf and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a leaf and text&#10;&#10;Description automatically generated with medium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1150" cy="5048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D6516"/>
    <w:multiLevelType w:val="hybridMultilevel"/>
    <w:tmpl w:val="B3AC69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4016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1F4"/>
    <w:rsid w:val="00017920"/>
    <w:rsid w:val="00031634"/>
    <w:rsid w:val="00040A9C"/>
    <w:rsid w:val="00132C4A"/>
    <w:rsid w:val="00155ED9"/>
    <w:rsid w:val="00196607"/>
    <w:rsid w:val="001C551A"/>
    <w:rsid w:val="001E486B"/>
    <w:rsid w:val="002A4C55"/>
    <w:rsid w:val="002C2548"/>
    <w:rsid w:val="002D5A26"/>
    <w:rsid w:val="002E40F4"/>
    <w:rsid w:val="0031215D"/>
    <w:rsid w:val="003A5487"/>
    <w:rsid w:val="003F62AA"/>
    <w:rsid w:val="004110F1"/>
    <w:rsid w:val="00437923"/>
    <w:rsid w:val="004503BF"/>
    <w:rsid w:val="00455D12"/>
    <w:rsid w:val="004602C8"/>
    <w:rsid w:val="004830FE"/>
    <w:rsid w:val="00501C67"/>
    <w:rsid w:val="00505655"/>
    <w:rsid w:val="00553313"/>
    <w:rsid w:val="00612CD2"/>
    <w:rsid w:val="00650603"/>
    <w:rsid w:val="00650E6C"/>
    <w:rsid w:val="00673B55"/>
    <w:rsid w:val="006D6CCC"/>
    <w:rsid w:val="006F4719"/>
    <w:rsid w:val="00707632"/>
    <w:rsid w:val="00805BEC"/>
    <w:rsid w:val="008635DE"/>
    <w:rsid w:val="00897347"/>
    <w:rsid w:val="009311F4"/>
    <w:rsid w:val="00963098"/>
    <w:rsid w:val="009B7E56"/>
    <w:rsid w:val="009C5C76"/>
    <w:rsid w:val="00A009F5"/>
    <w:rsid w:val="00A3049A"/>
    <w:rsid w:val="00A617D5"/>
    <w:rsid w:val="00A6198A"/>
    <w:rsid w:val="00A66AD3"/>
    <w:rsid w:val="00B25967"/>
    <w:rsid w:val="00B81A3F"/>
    <w:rsid w:val="00B92D2C"/>
    <w:rsid w:val="00BB5D3B"/>
    <w:rsid w:val="00BC24E9"/>
    <w:rsid w:val="00CF2290"/>
    <w:rsid w:val="00D01A54"/>
    <w:rsid w:val="00D158E1"/>
    <w:rsid w:val="00D62B7F"/>
    <w:rsid w:val="00DB4BCD"/>
    <w:rsid w:val="00DC51FD"/>
    <w:rsid w:val="00E42A99"/>
    <w:rsid w:val="00E940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4B54BA"/>
  <w15:docId w15:val="{A7435C4C-96A2-4F1F-BBBB-1ACBC02EB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11F4"/>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11F4"/>
    <w:pPr>
      <w:ind w:left="720"/>
      <w:contextualSpacing/>
    </w:pPr>
  </w:style>
  <w:style w:type="paragraph" w:styleId="BalloonText">
    <w:name w:val="Balloon Text"/>
    <w:basedOn w:val="Normal"/>
    <w:link w:val="BalloonTextChar"/>
    <w:uiPriority w:val="99"/>
    <w:semiHidden/>
    <w:unhideWhenUsed/>
    <w:rsid w:val="009311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1F4"/>
    <w:rPr>
      <w:rFonts w:ascii="Tahoma" w:eastAsiaTheme="minorEastAsia" w:hAnsi="Tahoma" w:cs="Tahoma"/>
      <w:sz w:val="16"/>
      <w:szCs w:val="16"/>
      <w:lang w:eastAsia="en-GB"/>
    </w:rPr>
  </w:style>
  <w:style w:type="paragraph" w:styleId="Header">
    <w:name w:val="header"/>
    <w:basedOn w:val="Normal"/>
    <w:link w:val="HeaderChar"/>
    <w:uiPriority w:val="99"/>
    <w:unhideWhenUsed/>
    <w:rsid w:val="009B7E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7E56"/>
    <w:rPr>
      <w:rFonts w:eastAsiaTheme="minorEastAsia"/>
      <w:lang w:eastAsia="en-GB"/>
    </w:rPr>
  </w:style>
  <w:style w:type="paragraph" w:styleId="Footer">
    <w:name w:val="footer"/>
    <w:basedOn w:val="Normal"/>
    <w:link w:val="FooterChar"/>
    <w:uiPriority w:val="99"/>
    <w:unhideWhenUsed/>
    <w:rsid w:val="009B7E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7E56"/>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aa98c3f-0e1a-4fb4-b887-69f78a64e211" xsi:nil="true"/>
    <lcf76f155ced4ddcb4097134ff3c332f xmlns="ea3e3ee0-1c10-4a73-b0dd-ff20b2b7523e">
      <Terms xmlns="http://schemas.microsoft.com/office/infopath/2007/PartnerControls"/>
    </lcf76f155ced4ddcb4097134ff3c332f>
    <MonthOrdering xmlns="ea3e3ee0-1c10-4a73-b0dd-ff20b2b7523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EA09B15C5A574E990F5FCF2A0DBBBB" ma:contentTypeVersion="19" ma:contentTypeDescription="Create a new document." ma:contentTypeScope="" ma:versionID="46e65f79abec486b85dbfad225eb1ff3">
  <xsd:schema xmlns:xsd="http://www.w3.org/2001/XMLSchema" xmlns:xs="http://www.w3.org/2001/XMLSchema" xmlns:p="http://schemas.microsoft.com/office/2006/metadata/properties" xmlns:ns2="ea3e3ee0-1c10-4a73-b0dd-ff20b2b7523e" xmlns:ns3="4aa98c3f-0e1a-4fb4-b887-69f78a64e211" targetNamespace="http://schemas.microsoft.com/office/2006/metadata/properties" ma:root="true" ma:fieldsID="877ef95c9491ac1634e221da24061ffe" ns2:_="" ns3:_="">
    <xsd:import namespace="ea3e3ee0-1c10-4a73-b0dd-ff20b2b7523e"/>
    <xsd:import namespace="4aa98c3f-0e1a-4fb4-b887-69f78a64e21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onthOrder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e3ee0-1c10-4a73-b0dd-ff20b2b752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3133690-1800-4a6e-ba27-c4d514db10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onthOrdering" ma:index="26" nillable="true" ma:displayName="Month Ordering" ma:format="Dropdown" ma:internalName="MonthOrder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a98c3f-0e1a-4fb4-b887-69f78a64e21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9770c87-1661-40bc-a0fb-c95c4afbf28c}" ma:internalName="TaxCatchAll" ma:showField="CatchAllData" ma:web="4aa98c3f-0e1a-4fb4-b887-69f78a64e211">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0B445F-C2F9-4550-9B5C-6F6E15D8FDE2}">
  <ds:schemaRefs>
    <ds:schemaRef ds:uri="http://schemas.microsoft.com/office/2006/metadata/properties"/>
    <ds:schemaRef ds:uri="http://schemas.microsoft.com/office/infopath/2007/PartnerControls"/>
    <ds:schemaRef ds:uri="4aa98c3f-0e1a-4fb4-b887-69f78a64e211"/>
    <ds:schemaRef ds:uri="ea3e3ee0-1c10-4a73-b0dd-ff20b2b7523e"/>
  </ds:schemaRefs>
</ds:datastoreItem>
</file>

<file path=customXml/itemProps2.xml><?xml version="1.0" encoding="utf-8"?>
<ds:datastoreItem xmlns:ds="http://schemas.openxmlformats.org/officeDocument/2006/customXml" ds:itemID="{5D2DF783-DBDA-4FD2-8690-281046AF01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3e3ee0-1c10-4a73-b0dd-ff20b2b7523e"/>
    <ds:schemaRef ds:uri="4aa98c3f-0e1a-4fb4-b887-69f78a64e2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6F0CDB-8B67-4291-8894-C312123386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342</Words>
  <Characters>1953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office@acorn-ev.com</dc:creator>
  <cp:lastModifiedBy>Linda Street</cp:lastModifiedBy>
  <cp:revision>21</cp:revision>
  <cp:lastPrinted>2024-10-24T13:40:00Z</cp:lastPrinted>
  <dcterms:created xsi:type="dcterms:W3CDTF">2024-03-22T12:28:00Z</dcterms:created>
  <dcterms:modified xsi:type="dcterms:W3CDTF">2026-09-26T09:31:00Z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0x01010031EA09B15C5A574E990F5FCF2A0DBBBB</vt:lpwstr>
  </property>
  <property fmtid="{D5CDD505-2E9C-101B-9397-08002B2CF9AE}" pid="3" name="Order">
    <vt:r8>4866700</vt:r8>
  </property>
  <property fmtid="{D5CDD505-2E9C-101B-9397-08002B2CF9AE}" pid="4" name="MediaServiceImageTags">
    <vt:lpwstr/>
  </property>
</Properties>
</file>